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83" w:rsidRPr="00D92974" w:rsidRDefault="001D08A1" w:rsidP="007F0319">
      <w:pPr>
        <w:jc w:val="center"/>
        <w:rPr>
          <w:b/>
          <w:color w:val="1F3864"/>
          <w:sz w:val="20"/>
          <w:szCs w:val="20"/>
        </w:rPr>
      </w:pPr>
      <w:bookmarkStart w:id="0" w:name="_GoBack"/>
      <w:bookmarkEnd w:id="0"/>
      <w:r>
        <w:rPr>
          <w:noProof/>
          <w:color w:val="1F3864"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-914400</wp:posOffset>
            </wp:positionV>
            <wp:extent cx="5267325" cy="7096125"/>
            <wp:effectExtent l="0" t="0" r="0" b="0"/>
            <wp:wrapNone/>
            <wp:docPr id="2" name="Picture 2" descr="sno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ok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56C" w:rsidRPr="00D92974">
        <w:rPr>
          <w:b/>
          <w:color w:val="1F3864"/>
          <w:sz w:val="20"/>
          <w:szCs w:val="20"/>
        </w:rPr>
        <w:t xml:space="preserve"> </w:t>
      </w: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D92974" w:rsidP="008C6183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>l</w:t>
      </w: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>SHOALHAVEN DISTRICT BILLIARDS &amp; SNOOKER ASSOCIATION</w:t>
      </w:r>
    </w:p>
    <w:p w:rsidR="00ED52D4" w:rsidRPr="00D92974" w:rsidRDefault="00ED52D4" w:rsidP="008C6183">
      <w:pPr>
        <w:jc w:val="center"/>
        <w:rPr>
          <w:b/>
          <w:color w:val="1F3864"/>
          <w:sz w:val="20"/>
          <w:szCs w:val="20"/>
          <w:u w:val="single"/>
        </w:rPr>
      </w:pPr>
    </w:p>
    <w:p w:rsidR="001E3C54" w:rsidRPr="00D92974" w:rsidRDefault="00ED52D4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>SECRETARY</w:t>
      </w:r>
      <w:r w:rsidR="0013497F" w:rsidRPr="00D92974">
        <w:rPr>
          <w:b/>
          <w:color w:val="1F3864"/>
          <w:sz w:val="18"/>
          <w:szCs w:val="18"/>
        </w:rPr>
        <w:t xml:space="preserve">: </w:t>
      </w:r>
      <w:r w:rsidR="00384C2A" w:rsidRPr="00D92974">
        <w:rPr>
          <w:b/>
          <w:color w:val="1F3864"/>
          <w:sz w:val="18"/>
          <w:szCs w:val="18"/>
        </w:rPr>
        <w:t xml:space="preserve">  </w:t>
      </w:r>
      <w:r w:rsidR="0015163C">
        <w:rPr>
          <w:b/>
          <w:color w:val="1F3864"/>
          <w:sz w:val="18"/>
          <w:szCs w:val="18"/>
        </w:rPr>
        <w:t>Dave Fuller</w:t>
      </w:r>
      <w:r w:rsidR="00384C2A" w:rsidRPr="00D92974">
        <w:rPr>
          <w:b/>
          <w:color w:val="1F3864"/>
          <w:sz w:val="18"/>
          <w:szCs w:val="18"/>
        </w:rPr>
        <w:t xml:space="preserve">                     </w:t>
      </w:r>
    </w:p>
    <w:p w:rsidR="00384C2A" w:rsidRPr="00D92974" w:rsidRDefault="00384C2A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>Ph:</w:t>
      </w:r>
      <w:r w:rsidR="0015163C">
        <w:rPr>
          <w:b/>
          <w:color w:val="1F3864"/>
          <w:sz w:val="18"/>
          <w:szCs w:val="18"/>
        </w:rPr>
        <w:t xml:space="preserve"> 02 4443 7308</w:t>
      </w:r>
    </w:p>
    <w:p w:rsidR="00384C2A" w:rsidRPr="00D92974" w:rsidRDefault="00384C2A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 xml:space="preserve">Email: </w:t>
      </w:r>
      <w:r w:rsidR="0015163C">
        <w:rPr>
          <w:b/>
          <w:color w:val="1F3864"/>
          <w:sz w:val="18"/>
          <w:szCs w:val="18"/>
        </w:rPr>
        <w:t>frankfuller@aapt.net.au</w:t>
      </w:r>
    </w:p>
    <w:p w:rsidR="008C6183" w:rsidRPr="00D92974" w:rsidRDefault="006A706F" w:rsidP="0052438F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 xml:space="preserve">  </w:t>
      </w:r>
    </w:p>
    <w:p w:rsidR="008C6183" w:rsidRPr="00D92974" w:rsidRDefault="008C6183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Minutes of the district meeting held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>Thursday 4</w:t>
      </w:r>
      <w:r w:rsidR="0015163C" w:rsidRPr="0015163C">
        <w:rPr>
          <w:rFonts w:ascii="Arial" w:hAnsi="Arial" w:cs="Arial"/>
          <w:b/>
          <w:color w:val="1F3864"/>
          <w:sz w:val="20"/>
          <w:szCs w:val="20"/>
          <w:u w:val="single"/>
          <w:vertAlign w:val="superscript"/>
        </w:rPr>
        <w:t>th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April 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201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9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at </w:t>
      </w:r>
      <w:r w:rsidR="0052438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>St. Georges Basin Country</w:t>
      </w:r>
      <w:r w:rsidR="0052438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    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                </w:t>
      </w:r>
      <w:r w:rsidR="008F3108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Club</w:t>
      </w:r>
    </w:p>
    <w:p w:rsidR="006F2A8C" w:rsidRPr="00D92974" w:rsidRDefault="006F2A8C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5448EA" w:rsidRPr="00D92974" w:rsidRDefault="005448EA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Meeting opened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…</w:t>
      </w:r>
      <w:r w:rsidR="00B338B1" w:rsidRPr="00D92974">
        <w:rPr>
          <w:rFonts w:ascii="Arial" w:hAnsi="Arial" w:cs="Arial"/>
          <w:b/>
          <w:color w:val="1F3864"/>
          <w:sz w:val="20"/>
          <w:szCs w:val="20"/>
        </w:rPr>
        <w:t xml:space="preserve">     </w:t>
      </w:r>
      <w:r w:rsidR="0015163C">
        <w:rPr>
          <w:rFonts w:ascii="Arial" w:hAnsi="Arial" w:cs="Arial"/>
          <w:b/>
          <w:color w:val="1F3864"/>
          <w:sz w:val="20"/>
          <w:szCs w:val="20"/>
        </w:rPr>
        <w:t>7.05</w:t>
      </w:r>
      <w:r w:rsidR="00B338B1" w:rsidRPr="00D92974">
        <w:rPr>
          <w:rFonts w:ascii="Arial" w:hAnsi="Arial" w:cs="Arial"/>
          <w:b/>
          <w:color w:val="1F3864"/>
          <w:sz w:val="20"/>
          <w:szCs w:val="20"/>
        </w:rPr>
        <w:t xml:space="preserve"> pm</w:t>
      </w:r>
    </w:p>
    <w:p w:rsidR="008C6183" w:rsidRPr="00D92974" w:rsidRDefault="008C6183" w:rsidP="008C6183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CHAIRMAN: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 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  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>Terry Wynn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      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(</w:t>
      </w:r>
      <w:r w:rsidR="005448EA" w:rsidRPr="00D92974">
        <w:rPr>
          <w:rFonts w:ascii="Arial" w:hAnsi="Arial" w:cs="Arial"/>
          <w:b/>
          <w:color w:val="1F3864"/>
          <w:sz w:val="20"/>
          <w:szCs w:val="20"/>
        </w:rPr>
        <w:t>President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)</w:t>
      </w:r>
      <w:r w:rsidR="007F0319" w:rsidRPr="00D92974">
        <w:rPr>
          <w:rFonts w:ascii="Arial" w:hAnsi="Arial" w:cs="Arial"/>
          <w:b/>
          <w:color w:val="1F3864"/>
          <w:sz w:val="20"/>
          <w:szCs w:val="20"/>
        </w:rPr>
        <w:t xml:space="preserve"> Ph: Mob: 0410 471 707</w:t>
      </w: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52438F" w:rsidRPr="0015163C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APOLOGIES: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15163C">
        <w:rPr>
          <w:rFonts w:ascii="Arial" w:hAnsi="Arial" w:cs="Arial"/>
          <w:color w:val="1F3864"/>
          <w:sz w:val="20"/>
          <w:szCs w:val="20"/>
        </w:rPr>
        <w:t xml:space="preserve"> Mal Gorry, Ian Brown, Peter Clarke, Dave Hazel</w:t>
      </w:r>
    </w:p>
    <w:p w:rsidR="0052438F" w:rsidRPr="00D92974" w:rsidRDefault="0052438F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8C6183" w:rsidRPr="0015163C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COMMITTEE IN ATTENDANCE:</w:t>
      </w:r>
      <w:r w:rsidR="006A3F77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15163C">
        <w:rPr>
          <w:rFonts w:ascii="Arial" w:hAnsi="Arial" w:cs="Arial"/>
          <w:color w:val="1F3864"/>
          <w:sz w:val="20"/>
          <w:szCs w:val="20"/>
        </w:rPr>
        <w:t xml:space="preserve"> Terry Wynn, Bernie Gartner, Dave Fuller, Sue Davis, Mal Davis</w:t>
      </w: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15163C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DELEGATES IN ATTENDANCE:</w:t>
      </w:r>
      <w:r w:rsidR="0015163C">
        <w:rPr>
          <w:rFonts w:ascii="Arial" w:hAnsi="Arial" w:cs="Arial"/>
          <w:color w:val="1F3864"/>
          <w:sz w:val="20"/>
          <w:szCs w:val="20"/>
        </w:rPr>
        <w:t xml:space="preserve"> Chris Goldsmith, Michelle Mulligan, Tim Howe</w:t>
      </w: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15163C">
      <w:pPr>
        <w:tabs>
          <w:tab w:val="left" w:pos="1080"/>
          <w:tab w:val="left" w:pos="5040"/>
        </w:tabs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PREVIOUS MINUTES ACCEPTED AS READ: </w:t>
      </w:r>
    </w:p>
    <w:p w:rsidR="008C6183" w:rsidRPr="00D92974" w:rsidRDefault="008C6183" w:rsidP="008C6183">
      <w:pPr>
        <w:rPr>
          <w:rFonts w:ascii="Arial" w:hAnsi="Arial" w:cs="Arial"/>
          <w:color w:val="1F3864"/>
          <w:sz w:val="16"/>
          <w:szCs w:val="16"/>
          <w:u w:val="single"/>
        </w:rPr>
      </w:pPr>
    </w:p>
    <w:p w:rsidR="008C6183" w:rsidRPr="00D92974" w:rsidRDefault="008C6183" w:rsidP="0052438F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Moved: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</w:t>
      </w:r>
      <w:r w:rsidR="0015163C">
        <w:rPr>
          <w:rFonts w:ascii="Arial" w:hAnsi="Arial" w:cs="Arial"/>
          <w:color w:val="1F3864"/>
          <w:sz w:val="20"/>
          <w:szCs w:val="20"/>
        </w:rPr>
        <w:t>Mal Davis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                 </w:t>
      </w:r>
      <w:r w:rsidR="00DE3BCC"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>Seconded</w:t>
      </w:r>
      <w:r w:rsidR="000C1264" w:rsidRPr="00D92974">
        <w:rPr>
          <w:rFonts w:ascii="Arial" w:hAnsi="Arial" w:cs="Arial"/>
          <w:color w:val="1F3864"/>
          <w:sz w:val="20"/>
          <w:szCs w:val="20"/>
        </w:rPr>
        <w:t xml:space="preserve">: </w:t>
      </w:r>
      <w:r w:rsidR="0015163C">
        <w:rPr>
          <w:rFonts w:ascii="Arial" w:hAnsi="Arial" w:cs="Arial"/>
          <w:color w:val="1F3864"/>
          <w:sz w:val="20"/>
          <w:szCs w:val="20"/>
        </w:rPr>
        <w:t>Dave Fuller</w:t>
      </w:r>
    </w:p>
    <w:p w:rsidR="00417E87" w:rsidRPr="00D92974" w:rsidRDefault="00417E87" w:rsidP="00417E87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PREVIOUS MINUTES:</w:t>
      </w:r>
    </w:p>
    <w:p w:rsidR="00CF39B6" w:rsidRDefault="00CF39B6" w:rsidP="008C6183">
      <w:pPr>
        <w:rPr>
          <w:rFonts w:ascii="Arial" w:hAnsi="Arial" w:cs="Arial"/>
          <w:color w:val="1F3864"/>
          <w:sz w:val="20"/>
          <w:szCs w:val="20"/>
        </w:rPr>
      </w:pPr>
    </w:p>
    <w:p w:rsidR="0015163C" w:rsidRPr="00D92974" w:rsidRDefault="0015163C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Chris Goldsmith mentioned that the previous minutes </w:t>
      </w:r>
      <w:r w:rsidR="00A016EB">
        <w:rPr>
          <w:rFonts w:ascii="Arial" w:hAnsi="Arial" w:cs="Arial"/>
          <w:color w:val="1F3864"/>
          <w:sz w:val="20"/>
          <w:szCs w:val="20"/>
        </w:rPr>
        <w:t>read as if there was no C grade this year. This is incorrect as B &amp; C grade have been combined until the end of the first round. After this the top 7 and the bottom six will become B1 &amp; B2.</w:t>
      </w:r>
    </w:p>
    <w:p w:rsidR="0062228C" w:rsidRPr="00D92974" w:rsidRDefault="0062228C" w:rsidP="00A22228">
      <w:pPr>
        <w:rPr>
          <w:rFonts w:ascii="Arial" w:hAnsi="Arial" w:cs="Arial"/>
          <w:color w:val="1F3864"/>
          <w:sz w:val="16"/>
          <w:szCs w:val="16"/>
        </w:rPr>
      </w:pPr>
    </w:p>
    <w:p w:rsidR="00A22228" w:rsidRPr="00D92974" w:rsidRDefault="00A22228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CORRESPONDANCE: </w:t>
      </w: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62228C" w:rsidRPr="00D92974" w:rsidRDefault="0062228C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IN:</w:t>
      </w:r>
      <w:r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="00A016EB">
        <w:rPr>
          <w:rFonts w:ascii="Arial" w:hAnsi="Arial" w:cs="Arial"/>
          <w:color w:val="1F3864"/>
          <w:sz w:val="20"/>
          <w:szCs w:val="20"/>
        </w:rPr>
        <w:t xml:space="preserve"> Shirley Ryan sent 2 emails.</w:t>
      </w: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DE3BCC" w:rsidRPr="00D92974" w:rsidRDefault="0062228C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OUT</w:t>
      </w: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8C6183" w:rsidRPr="00D92974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TREASURERS </w:t>
      </w:r>
      <w:r w:rsidR="003C5C2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 (</w:t>
      </w:r>
      <w:r w:rsidR="0066100D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as of) </w:t>
      </w:r>
      <w:r w:rsidRPr="00D92974">
        <w:rPr>
          <w:rFonts w:ascii="Arial" w:hAnsi="Arial" w:cs="Arial"/>
          <w:color w:val="1F3864"/>
          <w:sz w:val="20"/>
          <w:szCs w:val="20"/>
        </w:rPr>
        <w:t>(Sue Davis)</w:t>
      </w:r>
    </w:p>
    <w:p w:rsidR="00092B5A" w:rsidRPr="00D92974" w:rsidRDefault="00092B5A" w:rsidP="008C6183">
      <w:pPr>
        <w:rPr>
          <w:rFonts w:ascii="Arial" w:hAnsi="Arial" w:cs="Arial"/>
          <w:color w:val="1F3864"/>
          <w:sz w:val="16"/>
          <w:szCs w:val="16"/>
        </w:rPr>
      </w:pPr>
    </w:p>
    <w:p w:rsidR="0066100D" w:rsidRPr="00D92974" w:rsidRDefault="0066100D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Current Bank Balance</w:t>
      </w:r>
      <w:r w:rsidR="003C5C2F" w:rsidRPr="00D92974">
        <w:rPr>
          <w:rFonts w:ascii="Arial" w:hAnsi="Arial" w:cs="Arial"/>
          <w:color w:val="1F3864"/>
          <w:sz w:val="20"/>
          <w:szCs w:val="20"/>
        </w:rPr>
        <w:t>: -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="00A016EB">
        <w:rPr>
          <w:rFonts w:ascii="Arial" w:hAnsi="Arial" w:cs="Arial"/>
          <w:color w:val="1F3864"/>
          <w:sz w:val="20"/>
          <w:szCs w:val="20"/>
        </w:rPr>
        <w:t xml:space="preserve"> $4651.89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</w:p>
    <w:p w:rsidR="0062228C" w:rsidRPr="00D92974" w:rsidRDefault="0062228C" w:rsidP="00451A27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Interest earned</w:t>
      </w:r>
      <w:r w:rsidR="00A153F7" w:rsidRPr="00D92974">
        <w:rPr>
          <w:rFonts w:ascii="Arial" w:hAnsi="Arial" w:cs="Arial"/>
          <w:color w:val="1F3864"/>
          <w:sz w:val="20"/>
          <w:szCs w:val="20"/>
        </w:rPr>
        <w:t xml:space="preserve"> -</w:t>
      </w:r>
      <w:r w:rsidR="00F90A2D"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Pr="00D92974">
        <w:rPr>
          <w:rFonts w:ascii="Arial" w:hAnsi="Arial" w:cs="Arial"/>
          <w:color w:val="1F3864"/>
          <w:sz w:val="20"/>
          <w:szCs w:val="20"/>
        </w:rPr>
        <w:tab/>
      </w:r>
    </w:p>
    <w:p w:rsidR="00F742C6" w:rsidRPr="00D92974" w:rsidRDefault="00F742C6" w:rsidP="008C6183">
      <w:pPr>
        <w:rPr>
          <w:rFonts w:ascii="Arial" w:hAnsi="Arial" w:cs="Arial"/>
          <w:color w:val="1F3864"/>
          <w:sz w:val="20"/>
          <w:szCs w:val="20"/>
        </w:rPr>
      </w:pPr>
    </w:p>
    <w:p w:rsidR="00F03624" w:rsidRPr="00D92974" w:rsidRDefault="00F03624" w:rsidP="00F03624">
      <w:pPr>
        <w:jc w:val="center"/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 xml:space="preserve">Moved: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Sue </w:t>
      </w:r>
      <w:r w:rsidR="003E38B5" w:rsidRPr="00D92974">
        <w:rPr>
          <w:rFonts w:ascii="Arial" w:hAnsi="Arial" w:cs="Arial"/>
          <w:b/>
          <w:color w:val="1F3864"/>
          <w:sz w:val="20"/>
          <w:szCs w:val="20"/>
        </w:rPr>
        <w:t>Davis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ab/>
      </w:r>
      <w:r w:rsidRPr="00D92974">
        <w:rPr>
          <w:rFonts w:ascii="Arial" w:hAnsi="Arial" w:cs="Arial"/>
          <w:color w:val="1F3864"/>
          <w:sz w:val="20"/>
          <w:szCs w:val="20"/>
        </w:rPr>
        <w:t>Seconded: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A016EB">
        <w:rPr>
          <w:rFonts w:ascii="Arial" w:hAnsi="Arial" w:cs="Arial"/>
          <w:b/>
          <w:color w:val="1F3864"/>
          <w:sz w:val="20"/>
          <w:szCs w:val="20"/>
        </w:rPr>
        <w:t>Bernie Gartner</w:t>
      </w:r>
    </w:p>
    <w:p w:rsidR="007875CE" w:rsidRPr="00D92974" w:rsidRDefault="007875CE" w:rsidP="008C6183">
      <w:pPr>
        <w:rPr>
          <w:rFonts w:ascii="Arial" w:hAnsi="Arial" w:cs="Arial"/>
          <w:color w:val="1F3864"/>
          <w:sz w:val="16"/>
          <w:szCs w:val="16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TREASURERS REPORT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: </w:t>
      </w:r>
    </w:p>
    <w:p w:rsidR="005826DB" w:rsidRPr="00D92974" w:rsidRDefault="005826DB" w:rsidP="008C6183">
      <w:pPr>
        <w:rPr>
          <w:rFonts w:ascii="Arial" w:hAnsi="Arial" w:cs="Arial"/>
          <w:b/>
          <w:color w:val="1F3864"/>
          <w:sz w:val="16"/>
          <w:szCs w:val="16"/>
        </w:rPr>
      </w:pPr>
    </w:p>
    <w:p w:rsidR="009870AC" w:rsidRPr="00D92974" w:rsidRDefault="00483C61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.</w:t>
      </w:r>
      <w:r w:rsidR="00A016EB">
        <w:rPr>
          <w:rFonts w:ascii="Arial" w:hAnsi="Arial" w:cs="Arial"/>
          <w:color w:val="1F3864"/>
          <w:sz w:val="20"/>
          <w:szCs w:val="20"/>
        </w:rPr>
        <w:t>Nil</w:t>
      </w:r>
    </w:p>
    <w:p w:rsidR="00A661A5" w:rsidRPr="00D92974" w:rsidRDefault="00A661A5" w:rsidP="008C6183">
      <w:pPr>
        <w:rPr>
          <w:rFonts w:ascii="Arial" w:hAnsi="Arial" w:cs="Arial"/>
          <w:color w:val="1F3864"/>
          <w:sz w:val="16"/>
          <w:szCs w:val="16"/>
        </w:rPr>
      </w:pPr>
    </w:p>
    <w:p w:rsidR="00485A7D" w:rsidRPr="00D92974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RECORDERS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</w:t>
      </w:r>
    </w:p>
    <w:p w:rsidR="00F80895" w:rsidRPr="00D92974" w:rsidRDefault="00F80895" w:rsidP="008C6183">
      <w:pPr>
        <w:rPr>
          <w:rFonts w:ascii="Arial" w:hAnsi="Arial" w:cs="Arial"/>
          <w:color w:val="1F3864"/>
          <w:sz w:val="12"/>
          <w:szCs w:val="12"/>
        </w:rPr>
      </w:pPr>
    </w:p>
    <w:p w:rsidR="005826DB" w:rsidRPr="00D92974" w:rsidRDefault="00BF5110" w:rsidP="00F80895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NIL</w:t>
      </w:r>
    </w:p>
    <w:p w:rsidR="00075F26" w:rsidRPr="00D92974" w:rsidRDefault="00075F26" w:rsidP="00F80895">
      <w:pPr>
        <w:rPr>
          <w:rFonts w:ascii="Arial" w:hAnsi="Arial" w:cs="Arial"/>
          <w:color w:val="1F3864"/>
          <w:sz w:val="12"/>
          <w:szCs w:val="12"/>
        </w:rPr>
      </w:pPr>
    </w:p>
    <w:p w:rsidR="001F7E38" w:rsidRPr="00D92974" w:rsidRDefault="008C6183" w:rsidP="004C7505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MATCH SECRETARY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(Mal Davis)</w:t>
      </w:r>
    </w:p>
    <w:p w:rsidR="001F7E38" w:rsidRPr="00D92974" w:rsidRDefault="001F7E38" w:rsidP="004C7505">
      <w:pPr>
        <w:rPr>
          <w:rFonts w:ascii="Arial" w:hAnsi="Arial" w:cs="Arial"/>
          <w:b/>
          <w:color w:val="1F3864"/>
          <w:sz w:val="12"/>
          <w:szCs w:val="12"/>
          <w:u w:val="single"/>
        </w:rPr>
      </w:pPr>
    </w:p>
    <w:p w:rsidR="004C7505" w:rsidRPr="00D92974" w:rsidRDefault="00A016EB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Mal Davis mentioned that some players were confused by the 50% on the web-site. This has been rectified with all new players now having a 0% on the web-site. After new players have played 6 frames they will be given a new </w:t>
      </w:r>
      <w:r w:rsidR="002F6927">
        <w:rPr>
          <w:rFonts w:ascii="Arial" w:hAnsi="Arial" w:cs="Arial"/>
          <w:color w:val="1F3864"/>
          <w:sz w:val="20"/>
          <w:szCs w:val="20"/>
        </w:rPr>
        <w:t>percentage based on results.</w:t>
      </w:r>
    </w:p>
    <w:p w:rsidR="006F2ADC" w:rsidRPr="00D92974" w:rsidRDefault="006F2ADC" w:rsidP="008C6183">
      <w:pPr>
        <w:rPr>
          <w:rFonts w:ascii="Arial" w:hAnsi="Arial" w:cs="Arial"/>
          <w:color w:val="1F3864"/>
          <w:sz w:val="12"/>
          <w:szCs w:val="12"/>
        </w:rPr>
      </w:pPr>
    </w:p>
    <w:p w:rsidR="006F2ADC" w:rsidRPr="00D92974" w:rsidRDefault="008C6183" w:rsidP="006F2ADC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HANDICAPPERS REPORT </w:t>
      </w:r>
    </w:p>
    <w:p w:rsidR="006F2ADC" w:rsidRPr="00D92974" w:rsidRDefault="006F2ADC" w:rsidP="006F2ADC">
      <w:pPr>
        <w:rPr>
          <w:rFonts w:ascii="Arial" w:hAnsi="Arial" w:cs="Arial"/>
          <w:b/>
          <w:color w:val="1F3864"/>
          <w:sz w:val="12"/>
          <w:szCs w:val="12"/>
          <w:u w:val="single"/>
        </w:rPr>
      </w:pPr>
    </w:p>
    <w:p w:rsidR="00A016EB" w:rsidRDefault="00A016EB" w:rsidP="006F2ADC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Mal Davis said that Max Baird’s handicap should be 29%. Terry Wynn mentioned that Mal Davis &amp; Dave Hazell become the Handicap Committee.</w:t>
      </w:r>
    </w:p>
    <w:p w:rsidR="00543DFC" w:rsidRDefault="00543DFC" w:rsidP="006F2ADC">
      <w:pPr>
        <w:rPr>
          <w:rFonts w:ascii="Arial" w:hAnsi="Arial" w:cs="Arial"/>
          <w:color w:val="1F3864"/>
          <w:sz w:val="20"/>
          <w:szCs w:val="20"/>
        </w:rPr>
      </w:pPr>
    </w:p>
    <w:p w:rsidR="00543DFC" w:rsidRDefault="00543DFC" w:rsidP="006F2ADC">
      <w:pPr>
        <w:rPr>
          <w:rFonts w:ascii="Arial" w:hAnsi="Arial" w:cs="Arial"/>
          <w:color w:val="1F3864"/>
          <w:sz w:val="20"/>
          <w:szCs w:val="20"/>
        </w:rPr>
      </w:pPr>
    </w:p>
    <w:p w:rsidR="00543DFC" w:rsidRDefault="00543DFC" w:rsidP="006F2ADC">
      <w:pPr>
        <w:rPr>
          <w:rFonts w:ascii="Arial" w:hAnsi="Arial" w:cs="Arial"/>
          <w:color w:val="1F3864"/>
          <w:sz w:val="20"/>
          <w:szCs w:val="20"/>
        </w:rPr>
      </w:pPr>
    </w:p>
    <w:p w:rsidR="00543DFC" w:rsidRDefault="00543DFC" w:rsidP="006F2ADC">
      <w:pPr>
        <w:rPr>
          <w:rFonts w:ascii="Arial" w:hAnsi="Arial" w:cs="Arial"/>
          <w:color w:val="1F3864"/>
          <w:sz w:val="20"/>
          <w:szCs w:val="20"/>
        </w:rPr>
      </w:pPr>
    </w:p>
    <w:p w:rsidR="00543DFC" w:rsidRDefault="00543DFC" w:rsidP="006F2ADC">
      <w:pPr>
        <w:rPr>
          <w:rFonts w:ascii="Arial" w:hAnsi="Arial" w:cs="Arial"/>
          <w:color w:val="1F3864"/>
          <w:sz w:val="20"/>
          <w:szCs w:val="20"/>
        </w:rPr>
      </w:pPr>
    </w:p>
    <w:p w:rsidR="00A016EB" w:rsidRPr="00D92974" w:rsidRDefault="00A016EB" w:rsidP="006F2ADC">
      <w:pPr>
        <w:rPr>
          <w:rFonts w:ascii="Arial" w:hAnsi="Arial" w:cs="Arial"/>
          <w:color w:val="1F3864"/>
          <w:sz w:val="20"/>
          <w:szCs w:val="20"/>
        </w:rPr>
      </w:pPr>
    </w:p>
    <w:p w:rsidR="006F2ADC" w:rsidRPr="00D92974" w:rsidRDefault="006F2ADC" w:rsidP="006F2ADC">
      <w:pPr>
        <w:rPr>
          <w:rFonts w:ascii="Arial" w:hAnsi="Arial" w:cs="Arial"/>
          <w:color w:val="1F3864"/>
          <w:sz w:val="12"/>
          <w:szCs w:val="12"/>
        </w:rPr>
      </w:pPr>
    </w:p>
    <w:p w:rsidR="00AD56D7" w:rsidRDefault="00580B1D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GENERAL BUSINESS</w:t>
      </w:r>
    </w:p>
    <w:p w:rsidR="0072532F" w:rsidRDefault="0072532F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72532F" w:rsidRDefault="0072532F" w:rsidP="008C6183">
      <w:pPr>
        <w:rPr>
          <w:rFonts w:ascii="Arial" w:hAnsi="Arial" w:cs="Arial"/>
          <w:color w:val="1F3864"/>
          <w:sz w:val="20"/>
          <w:szCs w:val="20"/>
        </w:rPr>
      </w:pPr>
      <w:r w:rsidRPr="002F6927">
        <w:rPr>
          <w:rFonts w:ascii="Arial" w:hAnsi="Arial" w:cs="Arial"/>
          <w:b/>
          <w:color w:val="1F3864"/>
          <w:sz w:val="20"/>
          <w:szCs w:val="20"/>
        </w:rPr>
        <w:t>Terry Wynn</w:t>
      </w:r>
      <w:r w:rsidR="002F6927">
        <w:rPr>
          <w:rFonts w:ascii="Arial" w:hAnsi="Arial" w:cs="Arial"/>
          <w:color w:val="1F3864"/>
          <w:sz w:val="20"/>
          <w:szCs w:val="20"/>
        </w:rPr>
        <w:t>-</w:t>
      </w:r>
      <w:r>
        <w:rPr>
          <w:rFonts w:ascii="Arial" w:hAnsi="Arial" w:cs="Arial"/>
          <w:color w:val="1F3864"/>
          <w:sz w:val="20"/>
          <w:szCs w:val="20"/>
        </w:rPr>
        <w:t xml:space="preserve"> mentioned that a new secretary was needed due to Shirley Ryan resigning. Terry asked Dave Fuller would </w:t>
      </w:r>
      <w:r w:rsidR="00543DFC">
        <w:rPr>
          <w:rFonts w:ascii="Arial" w:hAnsi="Arial" w:cs="Arial"/>
          <w:color w:val="1F3864"/>
          <w:sz w:val="20"/>
          <w:szCs w:val="20"/>
        </w:rPr>
        <w:t>he take on the position and he accepted. Moved by Terry Wynn and Seconded by Bernie Gartner.</w:t>
      </w:r>
      <w:r w:rsidR="002F6927">
        <w:rPr>
          <w:rFonts w:ascii="Arial" w:hAnsi="Arial" w:cs="Arial"/>
          <w:color w:val="1F3864"/>
          <w:sz w:val="20"/>
          <w:szCs w:val="20"/>
        </w:rPr>
        <w:t xml:space="preserve"> </w:t>
      </w:r>
    </w:p>
    <w:p w:rsidR="00543DFC" w:rsidRDefault="00543DFC" w:rsidP="008C6183">
      <w:pPr>
        <w:rPr>
          <w:rFonts w:ascii="Arial" w:hAnsi="Arial" w:cs="Arial"/>
          <w:color w:val="1F3864"/>
          <w:sz w:val="20"/>
          <w:szCs w:val="20"/>
        </w:rPr>
      </w:pPr>
      <w:r w:rsidRPr="002F6927">
        <w:rPr>
          <w:rFonts w:ascii="Arial" w:hAnsi="Arial" w:cs="Arial"/>
          <w:b/>
          <w:color w:val="1F3864"/>
          <w:sz w:val="20"/>
          <w:szCs w:val="20"/>
        </w:rPr>
        <w:t>Dave Fuller</w:t>
      </w:r>
      <w:r w:rsidR="002F6927">
        <w:rPr>
          <w:rFonts w:ascii="Arial" w:hAnsi="Arial" w:cs="Arial"/>
          <w:color w:val="1F3864"/>
          <w:sz w:val="20"/>
          <w:szCs w:val="20"/>
        </w:rPr>
        <w:t>-</w:t>
      </w:r>
      <w:r>
        <w:rPr>
          <w:rFonts w:ascii="Arial" w:hAnsi="Arial" w:cs="Arial"/>
          <w:color w:val="1F3864"/>
          <w:sz w:val="20"/>
          <w:szCs w:val="20"/>
        </w:rPr>
        <w:t xml:space="preserve"> mentioned that more discussion was needed about the Summer Cup.</w:t>
      </w:r>
    </w:p>
    <w:p w:rsidR="00543DFC" w:rsidRDefault="002F6067" w:rsidP="008C6183">
      <w:pPr>
        <w:rPr>
          <w:rFonts w:ascii="Arial" w:hAnsi="Arial" w:cs="Arial"/>
          <w:color w:val="1F3864"/>
          <w:sz w:val="20"/>
          <w:szCs w:val="20"/>
        </w:rPr>
      </w:pPr>
      <w:r w:rsidRPr="002F6927">
        <w:rPr>
          <w:rFonts w:ascii="Arial" w:hAnsi="Arial" w:cs="Arial"/>
          <w:b/>
          <w:color w:val="1F3864"/>
          <w:sz w:val="20"/>
          <w:szCs w:val="20"/>
        </w:rPr>
        <w:t>Sue Davis</w:t>
      </w:r>
      <w:r w:rsidR="002F6927">
        <w:rPr>
          <w:rFonts w:ascii="Arial" w:hAnsi="Arial" w:cs="Arial"/>
          <w:color w:val="1F3864"/>
          <w:sz w:val="20"/>
          <w:szCs w:val="20"/>
        </w:rPr>
        <w:t>-</w:t>
      </w:r>
      <w:r>
        <w:rPr>
          <w:rFonts w:ascii="Arial" w:hAnsi="Arial" w:cs="Arial"/>
          <w:color w:val="1F3864"/>
          <w:sz w:val="20"/>
          <w:szCs w:val="20"/>
        </w:rPr>
        <w:t xml:space="preserve"> mentioned that a venue should be considered for Presentation Night and after discussion it was decided that it should b</w:t>
      </w:r>
      <w:r w:rsidR="002F6927">
        <w:rPr>
          <w:rFonts w:ascii="Arial" w:hAnsi="Arial" w:cs="Arial"/>
          <w:color w:val="1F3864"/>
          <w:sz w:val="20"/>
          <w:szCs w:val="20"/>
        </w:rPr>
        <w:t>e held at Shoalhaven Ex-Servicemens</w:t>
      </w:r>
      <w:r>
        <w:rPr>
          <w:rFonts w:ascii="Arial" w:hAnsi="Arial" w:cs="Arial"/>
          <w:color w:val="1F3864"/>
          <w:sz w:val="20"/>
          <w:szCs w:val="20"/>
        </w:rPr>
        <w:t xml:space="preserve"> Club.</w:t>
      </w:r>
    </w:p>
    <w:p w:rsidR="002F6067" w:rsidRDefault="002F6067" w:rsidP="008C6183">
      <w:pPr>
        <w:rPr>
          <w:rFonts w:ascii="Arial" w:hAnsi="Arial" w:cs="Arial"/>
          <w:color w:val="1F3864"/>
          <w:sz w:val="20"/>
          <w:szCs w:val="20"/>
        </w:rPr>
      </w:pPr>
      <w:r w:rsidRPr="002F6927">
        <w:rPr>
          <w:rFonts w:ascii="Arial" w:hAnsi="Arial" w:cs="Arial"/>
          <w:b/>
          <w:color w:val="1F3864"/>
          <w:sz w:val="20"/>
          <w:szCs w:val="20"/>
        </w:rPr>
        <w:t>Michelle Mulligan</w:t>
      </w:r>
      <w:r w:rsidR="002F6927">
        <w:rPr>
          <w:rFonts w:ascii="Arial" w:hAnsi="Arial" w:cs="Arial"/>
          <w:color w:val="1F3864"/>
          <w:sz w:val="20"/>
          <w:szCs w:val="20"/>
        </w:rPr>
        <w:t>-</w:t>
      </w:r>
      <w:r>
        <w:rPr>
          <w:rFonts w:ascii="Arial" w:hAnsi="Arial" w:cs="Arial"/>
          <w:color w:val="1F3864"/>
          <w:sz w:val="20"/>
          <w:szCs w:val="20"/>
        </w:rPr>
        <w:t xml:space="preserve"> mentioned Dave Smith is now playing down a grade and his handicap should be looked at to make it fair.</w:t>
      </w:r>
    </w:p>
    <w:p w:rsidR="002F6067" w:rsidRPr="0072532F" w:rsidRDefault="002F6067" w:rsidP="008C6183">
      <w:pPr>
        <w:rPr>
          <w:rFonts w:ascii="Arial" w:hAnsi="Arial" w:cs="Arial"/>
          <w:color w:val="1F3864"/>
          <w:sz w:val="20"/>
          <w:szCs w:val="20"/>
        </w:rPr>
      </w:pPr>
    </w:p>
    <w:p w:rsidR="0072532F" w:rsidRDefault="0072532F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72532F" w:rsidRPr="00D92974" w:rsidRDefault="0072532F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323320" w:rsidRDefault="00323320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Pr="00D92974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B4727" w:rsidRPr="00D92974" w:rsidRDefault="00AB4727" w:rsidP="008C6183">
      <w:pPr>
        <w:rPr>
          <w:rFonts w:ascii="Arial" w:hAnsi="Arial" w:cs="Arial"/>
          <w:color w:val="1F3864"/>
          <w:sz w:val="16"/>
          <w:szCs w:val="16"/>
        </w:rPr>
      </w:pPr>
    </w:p>
    <w:p w:rsidR="00B95C92" w:rsidRPr="00D92974" w:rsidRDefault="00B95C92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483C61" w:rsidRPr="00D92974" w:rsidRDefault="00483C61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36236C" w:rsidRPr="00D92974" w:rsidRDefault="00AD56D7" w:rsidP="008C6183">
      <w:pPr>
        <w:jc w:val="center"/>
        <w:rPr>
          <w:rFonts w:ascii="Arial" w:hAnsi="Arial" w:cs="Arial"/>
          <w:b/>
          <w:color w:val="1F3864"/>
          <w:sz w:val="40"/>
          <w:szCs w:val="40"/>
          <w:u w:val="single"/>
        </w:rPr>
      </w:pPr>
      <w:r w:rsidRPr="00D92974">
        <w:rPr>
          <w:rFonts w:ascii="Arial" w:hAnsi="Arial" w:cs="Arial"/>
          <w:b/>
          <w:color w:val="1F3864"/>
          <w:sz w:val="40"/>
          <w:szCs w:val="40"/>
        </w:rPr>
        <w:t>Me</w:t>
      </w:r>
      <w:r w:rsidR="008C6183" w:rsidRPr="00D92974">
        <w:rPr>
          <w:rFonts w:ascii="Arial" w:hAnsi="Arial" w:cs="Arial"/>
          <w:b/>
          <w:color w:val="1F3864"/>
          <w:sz w:val="40"/>
          <w:szCs w:val="40"/>
        </w:rPr>
        <w:t xml:space="preserve">eting closed </w:t>
      </w:r>
      <w:r w:rsidR="00A02EDE">
        <w:rPr>
          <w:rFonts w:ascii="Arial" w:hAnsi="Arial" w:cs="Arial"/>
          <w:b/>
          <w:color w:val="1F3864"/>
          <w:sz w:val="40"/>
          <w:szCs w:val="40"/>
        </w:rPr>
        <w:t>8.04pm</w:t>
      </w:r>
    </w:p>
    <w:p w:rsidR="001C7A4D" w:rsidRDefault="008C6183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  <w:r w:rsidRPr="00D92974">
        <w:rPr>
          <w:rFonts w:ascii="Arial" w:hAnsi="Arial" w:cs="Arial"/>
          <w:b/>
          <w:color w:val="1F3864"/>
          <w:sz w:val="40"/>
          <w:szCs w:val="40"/>
        </w:rPr>
        <w:t>Next meeting</w:t>
      </w:r>
      <w:r w:rsidR="004021E0" w:rsidRPr="00D92974">
        <w:rPr>
          <w:rFonts w:ascii="Arial" w:hAnsi="Arial" w:cs="Arial"/>
          <w:b/>
          <w:color w:val="1F3864"/>
          <w:sz w:val="40"/>
          <w:szCs w:val="40"/>
        </w:rPr>
        <w:t xml:space="preserve"> </w:t>
      </w:r>
      <w:r w:rsidR="002F6927">
        <w:rPr>
          <w:rFonts w:ascii="Arial" w:hAnsi="Arial" w:cs="Arial"/>
          <w:b/>
          <w:color w:val="1F3864"/>
          <w:sz w:val="40"/>
          <w:szCs w:val="40"/>
        </w:rPr>
        <w:t>Thursday 2</w:t>
      </w:r>
      <w:r w:rsidR="002F6927" w:rsidRPr="002F6927">
        <w:rPr>
          <w:rFonts w:ascii="Arial" w:hAnsi="Arial" w:cs="Arial"/>
          <w:b/>
          <w:color w:val="1F3864"/>
          <w:sz w:val="40"/>
          <w:szCs w:val="40"/>
          <w:vertAlign w:val="superscript"/>
        </w:rPr>
        <w:t>nd</w:t>
      </w:r>
      <w:r w:rsidR="002F6927">
        <w:rPr>
          <w:rFonts w:ascii="Arial" w:hAnsi="Arial" w:cs="Arial"/>
          <w:b/>
          <w:color w:val="1F3864"/>
          <w:sz w:val="40"/>
          <w:szCs w:val="40"/>
        </w:rPr>
        <w:t xml:space="preserve"> May</w:t>
      </w:r>
    </w:p>
    <w:p w:rsidR="00A02EDE" w:rsidRPr="00D92974" w:rsidRDefault="002F6927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  <w:r>
        <w:rPr>
          <w:rFonts w:ascii="Arial" w:hAnsi="Arial" w:cs="Arial"/>
          <w:b/>
          <w:color w:val="1F3864"/>
          <w:sz w:val="40"/>
          <w:szCs w:val="40"/>
        </w:rPr>
        <w:t>Shoalhaven Ex-Serviceme</w:t>
      </w:r>
      <w:r w:rsidR="00A02EDE">
        <w:rPr>
          <w:rFonts w:ascii="Arial" w:hAnsi="Arial" w:cs="Arial"/>
          <w:b/>
          <w:color w:val="1F3864"/>
          <w:sz w:val="40"/>
          <w:szCs w:val="40"/>
        </w:rPr>
        <w:t>ns  Club</w:t>
      </w:r>
    </w:p>
    <w:sectPr w:rsidR="00A02EDE" w:rsidRPr="00D92974" w:rsidSect="005B1FBA">
      <w:pgSz w:w="11906" w:h="16838"/>
      <w:pgMar w:top="284" w:right="70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17FA"/>
    <w:multiLevelType w:val="hybridMultilevel"/>
    <w:tmpl w:val="168C3F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0377"/>
    <w:multiLevelType w:val="hybridMultilevel"/>
    <w:tmpl w:val="37FC14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4D8C"/>
    <w:multiLevelType w:val="hybridMultilevel"/>
    <w:tmpl w:val="CC8482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9C"/>
    <w:multiLevelType w:val="hybridMultilevel"/>
    <w:tmpl w:val="23D62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499"/>
    <w:multiLevelType w:val="hybridMultilevel"/>
    <w:tmpl w:val="A01838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4219"/>
    <w:multiLevelType w:val="hybridMultilevel"/>
    <w:tmpl w:val="0246A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BA9"/>
    <w:multiLevelType w:val="hybridMultilevel"/>
    <w:tmpl w:val="4D0E6D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B7A"/>
    <w:multiLevelType w:val="hybridMultilevel"/>
    <w:tmpl w:val="AC56F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019E7"/>
    <w:multiLevelType w:val="hybridMultilevel"/>
    <w:tmpl w:val="ECBA1F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C73BB"/>
    <w:multiLevelType w:val="hybridMultilevel"/>
    <w:tmpl w:val="CEF2A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6A64"/>
    <w:multiLevelType w:val="hybridMultilevel"/>
    <w:tmpl w:val="6E10B3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D2A6E"/>
    <w:multiLevelType w:val="hybridMultilevel"/>
    <w:tmpl w:val="10980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5A00"/>
    <w:multiLevelType w:val="hybridMultilevel"/>
    <w:tmpl w:val="DF184C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5CF"/>
    <w:multiLevelType w:val="hybridMultilevel"/>
    <w:tmpl w:val="EBEEAD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C444D"/>
    <w:multiLevelType w:val="hybridMultilevel"/>
    <w:tmpl w:val="D93419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857CE"/>
    <w:multiLevelType w:val="hybridMultilevel"/>
    <w:tmpl w:val="5122F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07F7"/>
    <w:multiLevelType w:val="hybridMultilevel"/>
    <w:tmpl w:val="794AA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83"/>
    <w:rsid w:val="00013481"/>
    <w:rsid w:val="00040A2A"/>
    <w:rsid w:val="000654FA"/>
    <w:rsid w:val="00075F26"/>
    <w:rsid w:val="000857C4"/>
    <w:rsid w:val="00092B5A"/>
    <w:rsid w:val="000A7875"/>
    <w:rsid w:val="000C1264"/>
    <w:rsid w:val="000D08BF"/>
    <w:rsid w:val="000D6A3D"/>
    <w:rsid w:val="001009EE"/>
    <w:rsid w:val="00103CD7"/>
    <w:rsid w:val="001231A4"/>
    <w:rsid w:val="0013497F"/>
    <w:rsid w:val="00142973"/>
    <w:rsid w:val="0015163C"/>
    <w:rsid w:val="00152966"/>
    <w:rsid w:val="00160A12"/>
    <w:rsid w:val="001630A6"/>
    <w:rsid w:val="00166B4A"/>
    <w:rsid w:val="00167415"/>
    <w:rsid w:val="001812D4"/>
    <w:rsid w:val="001931C7"/>
    <w:rsid w:val="001C1C41"/>
    <w:rsid w:val="001C6486"/>
    <w:rsid w:val="001C7A4D"/>
    <w:rsid w:val="001D08A1"/>
    <w:rsid w:val="001E3C54"/>
    <w:rsid w:val="001F002A"/>
    <w:rsid w:val="001F7E38"/>
    <w:rsid w:val="002062A4"/>
    <w:rsid w:val="002153DD"/>
    <w:rsid w:val="00221777"/>
    <w:rsid w:val="00232F15"/>
    <w:rsid w:val="00237BD4"/>
    <w:rsid w:val="00244D51"/>
    <w:rsid w:val="00254189"/>
    <w:rsid w:val="00284EEF"/>
    <w:rsid w:val="00293F71"/>
    <w:rsid w:val="002B3046"/>
    <w:rsid w:val="002B5CE9"/>
    <w:rsid w:val="002E02BC"/>
    <w:rsid w:val="002F01D5"/>
    <w:rsid w:val="002F0828"/>
    <w:rsid w:val="002F5CE8"/>
    <w:rsid w:val="002F6067"/>
    <w:rsid w:val="002F6927"/>
    <w:rsid w:val="00316359"/>
    <w:rsid w:val="0032056C"/>
    <w:rsid w:val="00323320"/>
    <w:rsid w:val="003233DD"/>
    <w:rsid w:val="00326085"/>
    <w:rsid w:val="00327699"/>
    <w:rsid w:val="00331F5C"/>
    <w:rsid w:val="00335D42"/>
    <w:rsid w:val="00347208"/>
    <w:rsid w:val="003505CE"/>
    <w:rsid w:val="00360F62"/>
    <w:rsid w:val="00361DB7"/>
    <w:rsid w:val="0036236C"/>
    <w:rsid w:val="00367E20"/>
    <w:rsid w:val="00384C2A"/>
    <w:rsid w:val="00391FD0"/>
    <w:rsid w:val="003B153B"/>
    <w:rsid w:val="003C5C2F"/>
    <w:rsid w:val="003E38B5"/>
    <w:rsid w:val="004021E0"/>
    <w:rsid w:val="00417E87"/>
    <w:rsid w:val="00436152"/>
    <w:rsid w:val="00440799"/>
    <w:rsid w:val="00444C4B"/>
    <w:rsid w:val="00451A27"/>
    <w:rsid w:val="00483C61"/>
    <w:rsid w:val="00485A7D"/>
    <w:rsid w:val="004B5AC0"/>
    <w:rsid w:val="004C7505"/>
    <w:rsid w:val="004C75B2"/>
    <w:rsid w:val="004E16ED"/>
    <w:rsid w:val="004F76F8"/>
    <w:rsid w:val="004F7BBC"/>
    <w:rsid w:val="00502B3D"/>
    <w:rsid w:val="00524172"/>
    <w:rsid w:val="0052438F"/>
    <w:rsid w:val="00530577"/>
    <w:rsid w:val="005362B8"/>
    <w:rsid w:val="00542231"/>
    <w:rsid w:val="00543DFC"/>
    <w:rsid w:val="005448EA"/>
    <w:rsid w:val="00551338"/>
    <w:rsid w:val="005524F1"/>
    <w:rsid w:val="00553E88"/>
    <w:rsid w:val="005720BD"/>
    <w:rsid w:val="00580B1D"/>
    <w:rsid w:val="005826DB"/>
    <w:rsid w:val="00587058"/>
    <w:rsid w:val="0058767F"/>
    <w:rsid w:val="005B1FBA"/>
    <w:rsid w:val="005B7F48"/>
    <w:rsid w:val="005C227E"/>
    <w:rsid w:val="005D339C"/>
    <w:rsid w:val="005E1F1E"/>
    <w:rsid w:val="005F0680"/>
    <w:rsid w:val="0062228C"/>
    <w:rsid w:val="00627F9C"/>
    <w:rsid w:val="00633967"/>
    <w:rsid w:val="00635614"/>
    <w:rsid w:val="00654145"/>
    <w:rsid w:val="0066100D"/>
    <w:rsid w:val="00666968"/>
    <w:rsid w:val="00691423"/>
    <w:rsid w:val="006A3F77"/>
    <w:rsid w:val="006A52E6"/>
    <w:rsid w:val="006A6782"/>
    <w:rsid w:val="006A706F"/>
    <w:rsid w:val="006C4932"/>
    <w:rsid w:val="006F2A8C"/>
    <w:rsid w:val="006F2ADC"/>
    <w:rsid w:val="0072532F"/>
    <w:rsid w:val="00751A31"/>
    <w:rsid w:val="00764FC1"/>
    <w:rsid w:val="007734EB"/>
    <w:rsid w:val="00785803"/>
    <w:rsid w:val="007875CE"/>
    <w:rsid w:val="00793676"/>
    <w:rsid w:val="007B6D61"/>
    <w:rsid w:val="007F0319"/>
    <w:rsid w:val="007F090F"/>
    <w:rsid w:val="007F1AB2"/>
    <w:rsid w:val="007F22D2"/>
    <w:rsid w:val="007F2BE8"/>
    <w:rsid w:val="007F2F8B"/>
    <w:rsid w:val="00803C0A"/>
    <w:rsid w:val="00811FD3"/>
    <w:rsid w:val="00843FA0"/>
    <w:rsid w:val="00856297"/>
    <w:rsid w:val="00863B7E"/>
    <w:rsid w:val="0087256B"/>
    <w:rsid w:val="00887221"/>
    <w:rsid w:val="0089172C"/>
    <w:rsid w:val="008A23CF"/>
    <w:rsid w:val="008B198B"/>
    <w:rsid w:val="008B4EC6"/>
    <w:rsid w:val="008C031F"/>
    <w:rsid w:val="008C1AAD"/>
    <w:rsid w:val="008C6183"/>
    <w:rsid w:val="008E461B"/>
    <w:rsid w:val="008E50A4"/>
    <w:rsid w:val="008F3108"/>
    <w:rsid w:val="00905742"/>
    <w:rsid w:val="00910B8A"/>
    <w:rsid w:val="009324D3"/>
    <w:rsid w:val="00944F21"/>
    <w:rsid w:val="00973F01"/>
    <w:rsid w:val="00975D97"/>
    <w:rsid w:val="00977131"/>
    <w:rsid w:val="009800B3"/>
    <w:rsid w:val="00986331"/>
    <w:rsid w:val="009870AC"/>
    <w:rsid w:val="009A48E1"/>
    <w:rsid w:val="009A51ED"/>
    <w:rsid w:val="009B4DE1"/>
    <w:rsid w:val="009C1959"/>
    <w:rsid w:val="009D40D0"/>
    <w:rsid w:val="009D6F53"/>
    <w:rsid w:val="009E53DC"/>
    <w:rsid w:val="00A016EB"/>
    <w:rsid w:val="00A02EDE"/>
    <w:rsid w:val="00A04182"/>
    <w:rsid w:val="00A153F7"/>
    <w:rsid w:val="00A22228"/>
    <w:rsid w:val="00A27DC0"/>
    <w:rsid w:val="00A332CB"/>
    <w:rsid w:val="00A40ADB"/>
    <w:rsid w:val="00A44302"/>
    <w:rsid w:val="00A661A5"/>
    <w:rsid w:val="00A96EE2"/>
    <w:rsid w:val="00AA4C48"/>
    <w:rsid w:val="00AB3E01"/>
    <w:rsid w:val="00AB4727"/>
    <w:rsid w:val="00AC6892"/>
    <w:rsid w:val="00AD56D7"/>
    <w:rsid w:val="00AE2EFE"/>
    <w:rsid w:val="00AE5A74"/>
    <w:rsid w:val="00AF54CD"/>
    <w:rsid w:val="00B040D9"/>
    <w:rsid w:val="00B10BA2"/>
    <w:rsid w:val="00B338B1"/>
    <w:rsid w:val="00B47071"/>
    <w:rsid w:val="00B7452E"/>
    <w:rsid w:val="00B804DC"/>
    <w:rsid w:val="00B95C92"/>
    <w:rsid w:val="00BA0C8B"/>
    <w:rsid w:val="00BA4AAA"/>
    <w:rsid w:val="00BB0E29"/>
    <w:rsid w:val="00BE2E1E"/>
    <w:rsid w:val="00BE2EAB"/>
    <w:rsid w:val="00BF5110"/>
    <w:rsid w:val="00C068FC"/>
    <w:rsid w:val="00C1120B"/>
    <w:rsid w:val="00C517B8"/>
    <w:rsid w:val="00C6035D"/>
    <w:rsid w:val="00C670AA"/>
    <w:rsid w:val="00C7587B"/>
    <w:rsid w:val="00CA2EF3"/>
    <w:rsid w:val="00CA3128"/>
    <w:rsid w:val="00CC092E"/>
    <w:rsid w:val="00CC6139"/>
    <w:rsid w:val="00CC6D55"/>
    <w:rsid w:val="00CD3065"/>
    <w:rsid w:val="00CE40D3"/>
    <w:rsid w:val="00CF39B6"/>
    <w:rsid w:val="00D05C00"/>
    <w:rsid w:val="00D12DC2"/>
    <w:rsid w:val="00D13FDF"/>
    <w:rsid w:val="00D401FB"/>
    <w:rsid w:val="00D45CB4"/>
    <w:rsid w:val="00D463AC"/>
    <w:rsid w:val="00D50A5E"/>
    <w:rsid w:val="00D5178B"/>
    <w:rsid w:val="00D66B4A"/>
    <w:rsid w:val="00D83BF8"/>
    <w:rsid w:val="00D86FC5"/>
    <w:rsid w:val="00D92974"/>
    <w:rsid w:val="00D9368A"/>
    <w:rsid w:val="00DA0B4D"/>
    <w:rsid w:val="00DA7413"/>
    <w:rsid w:val="00DD6816"/>
    <w:rsid w:val="00DE3BCC"/>
    <w:rsid w:val="00DF6A7B"/>
    <w:rsid w:val="00E002B4"/>
    <w:rsid w:val="00E12149"/>
    <w:rsid w:val="00E30A53"/>
    <w:rsid w:val="00E66630"/>
    <w:rsid w:val="00E706C7"/>
    <w:rsid w:val="00E76392"/>
    <w:rsid w:val="00E83DC1"/>
    <w:rsid w:val="00EB5BB7"/>
    <w:rsid w:val="00EC0E5A"/>
    <w:rsid w:val="00EC2EC3"/>
    <w:rsid w:val="00ED52D4"/>
    <w:rsid w:val="00ED6277"/>
    <w:rsid w:val="00EE54A4"/>
    <w:rsid w:val="00EF4E62"/>
    <w:rsid w:val="00F01021"/>
    <w:rsid w:val="00F03624"/>
    <w:rsid w:val="00F12893"/>
    <w:rsid w:val="00F1533E"/>
    <w:rsid w:val="00F2218D"/>
    <w:rsid w:val="00F238D5"/>
    <w:rsid w:val="00F2564B"/>
    <w:rsid w:val="00F32235"/>
    <w:rsid w:val="00F34167"/>
    <w:rsid w:val="00F52E42"/>
    <w:rsid w:val="00F53E8C"/>
    <w:rsid w:val="00F60B5B"/>
    <w:rsid w:val="00F6598D"/>
    <w:rsid w:val="00F7081B"/>
    <w:rsid w:val="00F742C6"/>
    <w:rsid w:val="00F80895"/>
    <w:rsid w:val="00F80C85"/>
    <w:rsid w:val="00F81336"/>
    <w:rsid w:val="00F818C5"/>
    <w:rsid w:val="00F842C5"/>
    <w:rsid w:val="00F90A2D"/>
    <w:rsid w:val="00F924F7"/>
    <w:rsid w:val="00FA3BF7"/>
    <w:rsid w:val="00FA41BC"/>
    <w:rsid w:val="00FF521D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7FC983B-4D0E-4651-9ABB-3AB18C64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Davis</dc:creator>
  <cp:keywords/>
  <dc:description/>
  <cp:lastModifiedBy>David Hazell</cp:lastModifiedBy>
  <cp:revision>2</cp:revision>
  <cp:lastPrinted>2019-04-04T04:05:00Z</cp:lastPrinted>
  <dcterms:created xsi:type="dcterms:W3CDTF">2019-04-22T01:54:00Z</dcterms:created>
  <dcterms:modified xsi:type="dcterms:W3CDTF">2019-04-22T01:54:00Z</dcterms:modified>
</cp:coreProperties>
</file>